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63" w:rsidRPr="007C0963" w:rsidRDefault="007C0963" w:rsidP="007C0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63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 в старшей группе «Звёздочка»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на тему «Возрастные особенности детей 4-5 лет»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«Консультация для родителей по ПДД»</w:t>
      </w:r>
      <w:bookmarkStart w:id="0" w:name="_GoBack"/>
      <w:bookmarkEnd w:id="0"/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Цель: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- расширение контакта между воспитателями и родителями;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- дать знания родителям о старшем возрасте детей и их отличительных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963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>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- информировать родителей об учебно-воспитательном процессе.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- анкетирование и консультация родителей по ПДД.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1. Вступительная часть. Познакомить родителей с возрастными особенностями детей 5-6 лет, особенностями образовательного процесса.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2. Презентация «Наши будни или один день из жизни нашей группы»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3. Консультация и анкетирование по ПДД.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4. Выбор родительского комитета.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5. Решение групповых вопросов.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Ход родительского собрания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Воспитатель. 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5 лет, они перешли в старшую группу детского сада! Давайте передадим им свои пожелания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Игра «Пожелание»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Родители встают в круг, воспитатель пускает по кругу мячик.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Ты катись, веселый мячик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lastRenderedPageBreak/>
        <w:t>Быстро-быстро по рукам.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У кого веселый мячик,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Тот пожелание скажет нам.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Выступление воспитателя: Возрастные особенности детей 5—6 лет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очень творческий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Двигательные навыки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Эмоциональное развитие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Социальное развитие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</w:t>
      </w:r>
      <w:r w:rsidRPr="007C0963"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взрослую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 xml:space="preserve"> дружеские. Появляются первые друзья, обычно такого же пола. Большую часть времени он проводит с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>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Интеллектуальное развитие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Особенности поведения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 xml:space="preserve">онструктор, компьютер). К шести годам он осваивает </w:t>
      </w:r>
      <w:r w:rsidRPr="007C0963">
        <w:rPr>
          <w:rFonts w:ascii="Times New Roman" w:hAnsi="Times New Roman" w:cs="Times New Roman"/>
          <w:sz w:val="28"/>
          <w:szCs w:val="28"/>
        </w:rPr>
        <w:lastRenderedPageBreak/>
        <w:t>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Творческое развитие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Игра « Хвастовство». Родители пишут фломастером на осеннем листочке какое-либо качество или умение своего ребёнка (н-р-моя дочь Маша лучше всех завязывает шнурки).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старшей группе.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2 Презентация «Один день из жизни нашей группы»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3 Публичное выступление детей Марии Ч., Сергея Ш. и </w:t>
      </w:r>
      <w:proofErr w:type="spellStart"/>
      <w:r w:rsidRPr="007C0963">
        <w:rPr>
          <w:rFonts w:ascii="Times New Roman" w:hAnsi="Times New Roman" w:cs="Times New Roman"/>
          <w:sz w:val="28"/>
          <w:szCs w:val="28"/>
        </w:rPr>
        <w:t>Аяны</w:t>
      </w:r>
      <w:proofErr w:type="spellEnd"/>
      <w:r w:rsidRPr="007C0963">
        <w:rPr>
          <w:rFonts w:ascii="Times New Roman" w:hAnsi="Times New Roman" w:cs="Times New Roman"/>
          <w:sz w:val="28"/>
          <w:szCs w:val="28"/>
        </w:rPr>
        <w:t xml:space="preserve"> Б. - презентация на тему: «Осень».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МБДОУ на новый учебный год.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ОСНОВНЫЕ ЗАДАЧИ РАБОТЫ НА 2018-2019 УЧЕБНЫЙ ГОД: обычно в нашем детском саду разрабатываются три основных направления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более расширенной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 xml:space="preserve"> работы на учебный год: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• - 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помощью сюжетно – ролевой игры).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lastRenderedPageBreak/>
        <w:t>• -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• - 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Так же хотелось бы познакомить вас с программой занятий и режимными моментами.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Основная программа, по которой работает наш детский сад – программа «Детство».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Это современная вариативная программа, в которой комплексно представлены все основные содержательные линии воспитания, обучения и развития ребенка.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Данная программа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 и разработанным в соответствии с федеральными государственными требованиями. Программа " Детство", являясь современным инновационным продуктом, поддерживает лучшие традиции отечественного образования и по многим направлениям сохраняет преемственность.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Всестороннее развитие ребенка.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Адаптация в детском коллективе.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Подготовка к обучению в школе.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Обучение и развитие в условиях психологического комфорта.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Наиболее полное раскрытие способностей ребенка.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В детском саду правильно организованная предметно-развивающая среда позволяет каждому малышу найти занятие по душе, поверить в свои силы и </w:t>
      </w:r>
      <w:r w:rsidRPr="007C0963">
        <w:rPr>
          <w:rFonts w:ascii="Times New Roman" w:hAnsi="Times New Roman" w:cs="Times New Roman"/>
          <w:sz w:val="28"/>
          <w:szCs w:val="28"/>
        </w:rPr>
        <w:lastRenderedPageBreak/>
        <w:t>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Для достижения поставленных целей определены следующие задачи: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*Забота о здоровье, эмоциональном благополучии и своевременном всестороннем развитии каждого ребенка.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 Создание в группах атмосферы доброжелательного отношения ко всем воспитанникам.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 Уважительное отношение к результатам детского творчества.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 Обеспечение развития ребенка в процессе воспитания и обучения.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* Обеспечение участия семьи в жизни групп детского сада и дошкольного учреждения в целом.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Занятия проводится с понедельника по пятницу. Время проведения занятия увеличилось до 5 минут по сравнению со средней группой. В старшей группе на занятия отводится 25 минут. Перерывы между занятиями от 10 до 15 минут. В день проводится 2 -3 занятия.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1. Познавательное развитие – мы знакомим детей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профессий) 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lastRenderedPageBreak/>
        <w:t xml:space="preserve">2. Знакомим детей с правилами культуры поведения, общения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0963">
        <w:rPr>
          <w:rFonts w:ascii="Times New Roman" w:hAnsi="Times New Roman" w:cs="Times New Roman"/>
          <w:sz w:val="28"/>
          <w:szCs w:val="28"/>
        </w:rPr>
        <w:t xml:space="preserve"> взрослыми и сверстниками (называть по имени отчеству, обращаться к старшим на вы)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3. Знакомим с понятием семья и члены семьи.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4. Знакомим с понятием «Родной город» - учим называть некоторые городские объекты, транспорт, учим стихи о городе, изготавливаем аппликации и поделки на тему «Город»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Математическое развитие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0963">
        <w:rPr>
          <w:rFonts w:ascii="Times New Roman" w:hAnsi="Times New Roman" w:cs="Times New Roman"/>
          <w:sz w:val="28"/>
          <w:szCs w:val="28"/>
        </w:rPr>
        <w:t>В старшей группе дети должны знать: цвета спектра должны называть 2 оттенка – светло – зелёный, темно - зеленой, геометрические фигуры, воссоздавать их из частей;</w:t>
      </w:r>
      <w:proofErr w:type="gramEnd"/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3. дети должны знать счет в пределах первого десятка.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детей;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Целесообразно развивать быстроту, скоростно – силовые качества, выносливость, гибкость, развитие координации и силы.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Соблюдение и контроль правил в подвижных играх.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Умение ориентироваться в пространстве.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3Следующий вопрос «Анкетирование и консультирование по ПДД»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Провести акцию «Внимание, дети!».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4.Выбор родительского комитета.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Ваши предложения: оставить родительский комитет в том же составе, частично заменить, избрать новый. Были выслушаны все предложения и путем голосования выбран родительский комитет.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lastRenderedPageBreak/>
        <w:t>Игра « Чемоданчик». ( Понадобится заранее вырезанный портфель из ватмана и маркеры двух цветов).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Воспитатель Я прошу Вас сложить в этот портфель те качества, которые как вы считаете, необходимы каждому нам в общении с Вашими детьми. Что бы Вы хотели изменить, добавить, пожелать каждому из педагогов. (Родители пишут качества, например: доброта, внимание и т.д.)</w:t>
      </w:r>
    </w:p>
    <w:p w:rsidR="007C0963" w:rsidRPr="007C0963" w:rsidRDefault="007C0963" w:rsidP="007C0963">
      <w:pPr>
        <w:jc w:val="both"/>
        <w:rPr>
          <w:rFonts w:ascii="Times New Roman" w:hAnsi="Times New Roman" w:cs="Times New Roman"/>
          <w:sz w:val="28"/>
          <w:szCs w:val="28"/>
        </w:rPr>
      </w:pPr>
      <w:r w:rsidRPr="007C0963">
        <w:rPr>
          <w:rFonts w:ascii="Times New Roman" w:hAnsi="Times New Roman" w:cs="Times New Roman"/>
          <w:sz w:val="28"/>
          <w:szCs w:val="28"/>
        </w:rPr>
        <w:t>5. Решение групповых вопросов.</w:t>
      </w:r>
    </w:p>
    <w:p w:rsidR="009B5528" w:rsidRDefault="009B5528"/>
    <w:sectPr w:rsidR="009B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A"/>
    <w:rsid w:val="00091C9A"/>
    <w:rsid w:val="007C0963"/>
    <w:rsid w:val="009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2018-12-11T14:41:00Z</dcterms:created>
  <dcterms:modified xsi:type="dcterms:W3CDTF">2018-12-11T14:43:00Z</dcterms:modified>
</cp:coreProperties>
</file>